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7CA" w:rsidRDefault="0021421A" w:rsidP="00A7060D">
      <w:r>
        <w:t xml:space="preserve">   </w:t>
      </w:r>
    </w:p>
    <w:p w:rsidR="000F37CA" w:rsidRDefault="000F37CA" w:rsidP="00A7060D"/>
    <w:p w:rsidR="000F37CA" w:rsidRDefault="000F37CA" w:rsidP="00A7060D"/>
    <w:p w:rsidR="000F37CA" w:rsidRDefault="000F37CA" w:rsidP="00A7060D"/>
    <w:p w:rsidR="0067065F" w:rsidRDefault="0067065F" w:rsidP="00A7060D"/>
    <w:p w:rsidR="0067065F" w:rsidRDefault="0067065F" w:rsidP="00A7060D"/>
    <w:p w:rsidR="0067065F" w:rsidRDefault="0067065F" w:rsidP="00A7060D"/>
    <w:p w:rsidR="0067065F" w:rsidRDefault="0067065F" w:rsidP="00A7060D"/>
    <w:p w:rsidR="000F37CA" w:rsidRDefault="000F37CA" w:rsidP="00A7060D"/>
    <w:p w:rsidR="00ED712B" w:rsidRDefault="0067065F" w:rsidP="00DB3499">
      <w:pPr>
        <w:jc w:val="center"/>
      </w:pPr>
      <w:r>
        <w:t xml:space="preserve">Examining on </w:t>
      </w:r>
      <w:r w:rsidR="0021421A">
        <w:t xml:space="preserve">Social Science </w:t>
      </w:r>
    </w:p>
    <w:p w:rsidR="00DB3499" w:rsidRDefault="0021421A" w:rsidP="00DB3499">
      <w:pPr>
        <w:jc w:val="center"/>
      </w:pPr>
      <w:r>
        <w:t>Name</w:t>
      </w:r>
    </w:p>
    <w:p w:rsidR="00DB3499" w:rsidRDefault="0067065F" w:rsidP="00DB3499">
      <w:pPr>
        <w:jc w:val="center"/>
      </w:pPr>
      <w:r>
        <w:t>Institution</w:t>
      </w:r>
    </w:p>
    <w:p w:rsidR="00DB3499" w:rsidRDefault="00DB3499" w:rsidP="00DB3499">
      <w:pPr>
        <w:jc w:val="center"/>
      </w:pPr>
    </w:p>
    <w:p w:rsidR="000F37CA" w:rsidRDefault="000F37CA" w:rsidP="00A7060D"/>
    <w:p w:rsidR="000F37CA" w:rsidRDefault="000F37CA" w:rsidP="00A7060D"/>
    <w:p w:rsidR="000F37CA" w:rsidRDefault="000F37CA" w:rsidP="00A7060D"/>
    <w:p w:rsidR="000F37CA" w:rsidRDefault="000F37CA" w:rsidP="00A7060D"/>
    <w:p w:rsidR="000F37CA" w:rsidRDefault="000F37CA" w:rsidP="00A7060D"/>
    <w:p w:rsidR="000F37CA" w:rsidRDefault="000F37CA" w:rsidP="00A7060D"/>
    <w:p w:rsidR="000F37CA" w:rsidRDefault="000F37CA" w:rsidP="00A7060D"/>
    <w:p w:rsidR="000F37CA" w:rsidRDefault="000F37CA" w:rsidP="00A7060D"/>
    <w:p w:rsidR="000F37CA" w:rsidRDefault="000F37CA" w:rsidP="00A7060D"/>
    <w:p w:rsidR="00DB3499" w:rsidRDefault="00DB3499" w:rsidP="00DB3499"/>
    <w:p w:rsidR="00A7060D" w:rsidRDefault="0021421A" w:rsidP="00DB3499">
      <w:pPr>
        <w:ind w:firstLine="720"/>
      </w:pPr>
      <w:r>
        <w:lastRenderedPageBreak/>
        <w:t>While ensuring success in research, there is a need to follow specific strategies. A strategy is a plan</w:t>
      </w:r>
      <w:r w:rsidR="0013325F">
        <w:t xml:space="preserve"> of action that is</w:t>
      </w:r>
      <w:r w:rsidR="006739F1">
        <w:t xml:space="preserve"> designed to attain a generally</w:t>
      </w:r>
      <w:r>
        <w:t xml:space="preserve"> or long-term aim. Thus, for research to be of good quality, surveys have to be used. A su</w:t>
      </w:r>
      <w:r>
        <w:t>rvey enhances comprehensive viewing and in ultimate detail. Notably, surveys come in wide varieties. For instance, there is the use of postal questionnaires, face-to-face interviews, and telephone interviews. The real advantages of a survey are noticeable.</w:t>
      </w:r>
      <w:r>
        <w:t xml:space="preserve"> First, surveys enhance empirical data. In this case, the data obtained data is critically based on real-world observations. </w:t>
      </w:r>
      <w:r>
        <w:t>Also</w:t>
      </w:r>
      <w:r>
        <w:t xml:space="preserve">, surveys enhance obtaining of extensive and inclusive data. They lend themselves with enough quantitative data, whereby there </w:t>
      </w:r>
      <w:r>
        <w:t xml:space="preserve">is no limit of information access in terms of </w:t>
      </w:r>
      <w:r w:rsidR="00DB3499">
        <w:t>quantity. Also</w:t>
      </w:r>
      <w:r>
        <w:t xml:space="preserve">, surveys </w:t>
      </w:r>
      <w:r w:rsidR="00EC44C3">
        <w:t>are cost-efficient and take less</w:t>
      </w:r>
      <w:r>
        <w:t xml:space="preserve"> time to obtain data. On the other hand, they have a tendency to empiricism. The levels of accuracy and honesty of the data collected are questionable.</w:t>
      </w:r>
    </w:p>
    <w:p w:rsidR="00A7060D" w:rsidRDefault="0021421A" w:rsidP="00A7060D">
      <w:r>
        <w:t xml:space="preserve">  </w:t>
      </w:r>
      <w:r>
        <w:t xml:space="preserve"> </w:t>
      </w:r>
      <w:r w:rsidR="00DB3499">
        <w:tab/>
      </w:r>
      <w:r w:rsidR="00DD470D">
        <w:t xml:space="preserve"> Besides, the utilization</w:t>
      </w:r>
      <w:r>
        <w:t xml:space="preserve"> of Case Studies can become ubiquitous social </w:t>
      </w:r>
      <w:r w:rsidR="000A087F">
        <w:t>research,</w:t>
      </w:r>
      <w:r>
        <w:t xml:space="preserve"> as it is the process of research into the development of a period, person, or even group over a particular period. </w:t>
      </w:r>
      <w:r w:rsidR="008A3EC8">
        <w:t xml:space="preserve">The case study approach has variant pros. </w:t>
      </w:r>
      <w:r w:rsidR="004F57B4">
        <w:t>Notably;</w:t>
      </w:r>
      <w:r w:rsidR="008A3EC8">
        <w:t xml:space="preserve"> a case study approach permits the researcher(s) to deal with the intricacies and subtleties of the complex social conditions (Martyn, 2003). </w:t>
      </w:r>
      <w:r>
        <w:t>Further, it enhances the use of multiple research methods thence the researcher has full exploration to choose the suitable way.</w:t>
      </w:r>
      <w:r>
        <w:t xml:space="preserve"> In contrast, various cons are noticeable in a Case study. It is h</w:t>
      </w:r>
      <w:r w:rsidR="006B2574">
        <w:t>ectic for case study investigators</w:t>
      </w:r>
      <w:r>
        <w:t xml:space="preserve"> to </w:t>
      </w:r>
      <w:r w:rsidR="006B2574">
        <w:t>realize</w:t>
      </w:r>
      <w:r w:rsidR="001235CA">
        <w:t xml:space="preserve"> their authentic purpose</w:t>
      </w:r>
      <w:r>
        <w:t xml:space="preserve"> of </w:t>
      </w:r>
      <w:r w:rsidR="006B2574">
        <w:t>examining conditions</w:t>
      </w:r>
      <w:r>
        <w:t xml:space="preserve"> as they </w:t>
      </w:r>
      <w:r w:rsidR="00D06FA4">
        <w:t>in nature</w:t>
      </w:r>
      <w:r>
        <w:t xml:space="preserve"> u</w:t>
      </w:r>
      <w:r w:rsidR="00AB0330">
        <w:t xml:space="preserve">nfold without any </w:t>
      </w:r>
      <w:r w:rsidR="00D06FA4">
        <w:t>outcome</w:t>
      </w:r>
      <w:r w:rsidR="00AB0330">
        <w:t xml:space="preserve"> coming out of</w:t>
      </w:r>
      <w:r w:rsidR="00794A9C">
        <w:t xml:space="preserve"> the process. </w:t>
      </w:r>
      <w:r w:rsidR="004F57B4">
        <w:t>In addition</w:t>
      </w:r>
      <w:r w:rsidR="00794A9C">
        <w:t>,</w:t>
      </w:r>
      <w:r>
        <w:t xml:space="preserve"> </w:t>
      </w:r>
      <w:r w:rsidR="00794A9C">
        <w:t>setting the margins</w:t>
      </w:r>
      <w:r>
        <w:t xml:space="preserve"> of the ca</w:t>
      </w:r>
      <w:r w:rsidR="00794A9C">
        <w:t>se study can pose challenges</w:t>
      </w:r>
      <w:r>
        <w:t xml:space="preserve"> on the technical side. A case study is fond of </w:t>
      </w:r>
      <w:r w:rsidR="001F09B3">
        <w:t>creating</w:t>
      </w:r>
      <w:r>
        <w:t xml:space="preserve"> ‘</w:t>
      </w:r>
      <w:r w:rsidR="001F09B3">
        <w:t xml:space="preserve">soft’ data, whereby the </w:t>
      </w:r>
      <w:r w:rsidR="00991DB0">
        <w:t>technique</w:t>
      </w:r>
      <w:r>
        <w:t xml:space="preserve"> has lamentations of lacking the </w:t>
      </w:r>
      <w:r w:rsidR="002C7C62">
        <w:t>adequate</w:t>
      </w:r>
      <w:r w:rsidR="00434CEA">
        <w:t xml:space="preserve"> level of rigor anticipated</w:t>
      </w:r>
      <w:r>
        <w:t xml:space="preserve"> concerning social science </w:t>
      </w:r>
      <w:r w:rsidR="003D037D">
        <w:t>study</w:t>
      </w:r>
      <w:r>
        <w:t xml:space="preserve">. </w:t>
      </w:r>
    </w:p>
    <w:p w:rsidR="00DA7813" w:rsidRDefault="0021421A" w:rsidP="00A7060D">
      <w:r>
        <w:lastRenderedPageBreak/>
        <w:t xml:space="preserve">   </w:t>
      </w:r>
      <w:r w:rsidR="00DB3499">
        <w:tab/>
      </w:r>
      <w:r>
        <w:t xml:space="preserve"> In conclusion, it is vital to state that</w:t>
      </w:r>
      <w:r>
        <w:t xml:space="preserve"> in social science research, multiple approaches can be put to use to enhance data access and collection. Researchers have to use the best strategy to obtain the desired data quality. Above all, when using specific strategies, the researchers need to exemp</w:t>
      </w:r>
      <w:r>
        <w:t>lify excellent communication skills (face-to-face interviews) to put the interviewee in a position to give maximum information.</w:t>
      </w:r>
    </w:p>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A7060D" w:rsidP="00A7060D"/>
    <w:p w:rsidR="00A7060D" w:rsidRDefault="0021421A" w:rsidP="00A7060D">
      <w:pPr>
        <w:ind w:left="1440" w:hanging="720"/>
        <w:contextualSpacing/>
        <w:jc w:val="center"/>
      </w:pPr>
      <w:r>
        <w:lastRenderedPageBreak/>
        <w:t>References</w:t>
      </w:r>
    </w:p>
    <w:p w:rsidR="00A7060D" w:rsidRPr="00A7060D" w:rsidRDefault="0021421A" w:rsidP="00A7060D">
      <w:pPr>
        <w:ind w:left="1440" w:hanging="720"/>
        <w:contextualSpacing/>
      </w:pPr>
      <w:r>
        <w:t xml:space="preserve">Martyn Denscombe, (2003).The Good Research Guide for small-scale social research projects.Second </w:t>
      </w:r>
      <w:r>
        <w:t>edition (2003) 3-29.</w:t>
      </w:r>
    </w:p>
    <w:sectPr w:rsidR="00A7060D" w:rsidRPr="00A7060D" w:rsidSect="00DB34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21A" w:rsidRDefault="0021421A" w:rsidP="007F0A83">
      <w:pPr>
        <w:spacing w:line="240" w:lineRule="auto"/>
      </w:pPr>
      <w:r>
        <w:separator/>
      </w:r>
    </w:p>
  </w:endnote>
  <w:endnote w:type="continuationSeparator" w:id="1">
    <w:p w:rsidR="0021421A" w:rsidRDefault="0021421A" w:rsidP="007F0A8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21A" w:rsidRDefault="0021421A" w:rsidP="007F0A83">
      <w:pPr>
        <w:spacing w:line="240" w:lineRule="auto"/>
      </w:pPr>
      <w:r>
        <w:separator/>
      </w:r>
    </w:p>
  </w:footnote>
  <w:footnote w:type="continuationSeparator" w:id="1">
    <w:p w:rsidR="0021421A" w:rsidRDefault="0021421A" w:rsidP="007F0A8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6893"/>
      <w:docPartObj>
        <w:docPartGallery w:val="Page Numbers (Top of Page)"/>
        <w:docPartUnique/>
      </w:docPartObj>
    </w:sdtPr>
    <w:sdtContent>
      <w:p w:rsidR="00DB3499" w:rsidRDefault="0067065F">
        <w:pPr>
          <w:pStyle w:val="Header"/>
          <w:jc w:val="right"/>
        </w:pPr>
        <w:r>
          <w:t xml:space="preserve">EXAMINING ON </w:t>
        </w:r>
        <w:r w:rsidR="00674F18">
          <w:t>SOCIAL SCIENCE</w:t>
        </w:r>
        <w:r w:rsidR="0021421A">
          <w:tab/>
        </w:r>
        <w:r w:rsidR="0021421A">
          <w:tab/>
        </w:r>
        <w:r w:rsidR="007F0A83">
          <w:fldChar w:fldCharType="begin"/>
        </w:r>
        <w:r w:rsidR="0021421A">
          <w:instrText xml:space="preserve"> PAGE   \* MERGEFORMAT </w:instrText>
        </w:r>
        <w:r w:rsidR="007F0A83">
          <w:fldChar w:fldCharType="separate"/>
        </w:r>
        <w:r w:rsidR="00876CE6">
          <w:rPr>
            <w:noProof/>
          </w:rPr>
          <w:t>3</w:t>
        </w:r>
        <w:r w:rsidR="007F0A83">
          <w:rPr>
            <w:noProof/>
          </w:rPr>
          <w:fldChar w:fldCharType="end"/>
        </w:r>
      </w:p>
    </w:sdtContent>
  </w:sdt>
  <w:p w:rsidR="00DB3499" w:rsidRDefault="00DB349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6891"/>
      <w:docPartObj>
        <w:docPartGallery w:val="Page Numbers (Top of Page)"/>
        <w:docPartUnique/>
      </w:docPartObj>
    </w:sdtPr>
    <w:sdtContent>
      <w:p w:rsidR="00DB3499" w:rsidRDefault="0021421A">
        <w:pPr>
          <w:pStyle w:val="Header"/>
          <w:jc w:val="right"/>
        </w:pPr>
        <w:r>
          <w:t>RUNNING HEAD:</w:t>
        </w:r>
        <w:r w:rsidR="00674F18">
          <w:t xml:space="preserve"> </w:t>
        </w:r>
        <w:r w:rsidR="0067065F">
          <w:t xml:space="preserve">EXAMINING ON </w:t>
        </w:r>
        <w:r w:rsidR="00ED712B">
          <w:t>SOCIAL SCIENCE</w:t>
        </w:r>
        <w:r w:rsidR="00A16B4D">
          <w:tab/>
        </w:r>
        <w:r>
          <w:tab/>
        </w:r>
        <w:r w:rsidR="007F0A83">
          <w:fldChar w:fldCharType="begin"/>
        </w:r>
        <w:r>
          <w:instrText xml:space="preserve"> PAGE   \* MERGEFORMAT </w:instrText>
        </w:r>
        <w:r w:rsidR="007F0A83">
          <w:fldChar w:fldCharType="separate"/>
        </w:r>
        <w:r w:rsidR="0067065F">
          <w:rPr>
            <w:noProof/>
          </w:rPr>
          <w:t>1</w:t>
        </w:r>
        <w:r w:rsidR="007F0A83">
          <w:rPr>
            <w:noProof/>
          </w:rPr>
          <w:fldChar w:fldCharType="end"/>
        </w:r>
      </w:p>
    </w:sdtContent>
  </w:sdt>
  <w:p w:rsidR="00DB3499" w:rsidRDefault="00DB349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757B1"/>
    <w:rsid w:val="000445EC"/>
    <w:rsid w:val="000A087F"/>
    <w:rsid w:val="000F37CA"/>
    <w:rsid w:val="001235CA"/>
    <w:rsid w:val="0013325F"/>
    <w:rsid w:val="001F09B3"/>
    <w:rsid w:val="0021421A"/>
    <w:rsid w:val="002C7C62"/>
    <w:rsid w:val="00343EEF"/>
    <w:rsid w:val="003D037D"/>
    <w:rsid w:val="00434CEA"/>
    <w:rsid w:val="004F57B4"/>
    <w:rsid w:val="005C5582"/>
    <w:rsid w:val="005F1A02"/>
    <w:rsid w:val="0065305D"/>
    <w:rsid w:val="0067065F"/>
    <w:rsid w:val="006739F1"/>
    <w:rsid w:val="00674F18"/>
    <w:rsid w:val="00693EB2"/>
    <w:rsid w:val="006B2574"/>
    <w:rsid w:val="007226F5"/>
    <w:rsid w:val="007757B1"/>
    <w:rsid w:val="00794A9C"/>
    <w:rsid w:val="007F0A83"/>
    <w:rsid w:val="00876CE6"/>
    <w:rsid w:val="0088000F"/>
    <w:rsid w:val="008A3EC8"/>
    <w:rsid w:val="00991DB0"/>
    <w:rsid w:val="00A16B4D"/>
    <w:rsid w:val="00A7060D"/>
    <w:rsid w:val="00AB0330"/>
    <w:rsid w:val="00C13AE8"/>
    <w:rsid w:val="00C41827"/>
    <w:rsid w:val="00CA428A"/>
    <w:rsid w:val="00D06FA4"/>
    <w:rsid w:val="00D15FFD"/>
    <w:rsid w:val="00D33B8F"/>
    <w:rsid w:val="00DA7813"/>
    <w:rsid w:val="00DB3499"/>
    <w:rsid w:val="00DD470D"/>
    <w:rsid w:val="00DE2A73"/>
    <w:rsid w:val="00EC44C3"/>
    <w:rsid w:val="00ED71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499"/>
    <w:pPr>
      <w:tabs>
        <w:tab w:val="center" w:pos="4680"/>
        <w:tab w:val="right" w:pos="9360"/>
      </w:tabs>
      <w:spacing w:line="240" w:lineRule="auto"/>
    </w:pPr>
  </w:style>
  <w:style w:type="character" w:customStyle="1" w:styleId="HeaderChar">
    <w:name w:val="Header Char"/>
    <w:basedOn w:val="DefaultParagraphFont"/>
    <w:link w:val="Header"/>
    <w:uiPriority w:val="99"/>
    <w:rsid w:val="00DB3499"/>
  </w:style>
  <w:style w:type="paragraph" w:styleId="Footer">
    <w:name w:val="footer"/>
    <w:basedOn w:val="Normal"/>
    <w:link w:val="FooterChar"/>
    <w:uiPriority w:val="99"/>
    <w:semiHidden/>
    <w:unhideWhenUsed/>
    <w:rsid w:val="00DB349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B34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4</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20</cp:revision>
  <dcterms:created xsi:type="dcterms:W3CDTF">2019-06-06T05:15:00Z</dcterms:created>
  <dcterms:modified xsi:type="dcterms:W3CDTF">2019-06-06T08:47:00Z</dcterms:modified>
</cp:coreProperties>
</file>